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966B72" w14:textId="77777777" w:rsidR="00EC6614" w:rsidRDefault="00EC6614" w:rsidP="00EC6614">
      <w:pPr>
        <w:jc w:val="right"/>
      </w:pPr>
      <w:r>
        <w:t xml:space="preserve">                                                                                                                                      </w:t>
      </w:r>
      <w:r>
        <w:t>ПРОЕКТ</w:t>
      </w:r>
    </w:p>
    <w:p w14:paraId="05D0E4EF" w14:textId="39EB4A84" w:rsidR="00EC6614" w:rsidRDefault="00EC6614"/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371A1" w14:paraId="78950EAC" w14:textId="77777777" w:rsidTr="002B5C7F">
        <w:trPr>
          <w:trHeight w:val="2340"/>
        </w:trPr>
        <w:tc>
          <w:tcPr>
            <w:tcW w:w="4970" w:type="dxa"/>
            <w:gridSpan w:val="5"/>
          </w:tcPr>
          <w:p w14:paraId="05CC8899" w14:textId="77777777" w:rsidR="00A371A1" w:rsidRDefault="00A371A1" w:rsidP="002B5C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14:paraId="12A11041" w14:textId="77777777" w:rsidR="00A371A1" w:rsidRDefault="00A371A1" w:rsidP="002B5C7F">
            <w:pPr>
              <w:jc w:val="center"/>
            </w:pPr>
            <w:r>
              <w:rPr>
                <w:sz w:val="20"/>
              </w:rPr>
              <w:t>Самарская область</w:t>
            </w:r>
          </w:p>
          <w:p w14:paraId="47F949B5" w14:textId="77777777" w:rsidR="00A371A1" w:rsidRDefault="00A371A1" w:rsidP="002B5C7F">
            <w:pPr>
              <w:jc w:val="center"/>
            </w:pPr>
          </w:p>
          <w:p w14:paraId="418D7228" w14:textId="77777777" w:rsidR="00A371A1" w:rsidRPr="007D5155" w:rsidRDefault="00A371A1" w:rsidP="002B5C7F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>АДМИНИСТРАЦИЯ</w:t>
            </w:r>
          </w:p>
          <w:p w14:paraId="6A61345B" w14:textId="77777777" w:rsidR="00A371A1" w:rsidRPr="007D5155" w:rsidRDefault="00A371A1" w:rsidP="002B5C7F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>городского округа Кинель</w:t>
            </w:r>
          </w:p>
          <w:p w14:paraId="2E22805E" w14:textId="77777777" w:rsidR="00A371A1" w:rsidRDefault="00A371A1" w:rsidP="002B5C7F">
            <w:pPr>
              <w:jc w:val="center"/>
              <w:rPr>
                <w:sz w:val="18"/>
              </w:rPr>
            </w:pPr>
          </w:p>
          <w:p w14:paraId="7CA372E8" w14:textId="77777777" w:rsidR="00A371A1" w:rsidRDefault="00A371A1" w:rsidP="002B5C7F">
            <w:pPr>
              <w:jc w:val="center"/>
              <w:rPr>
                <w:sz w:val="20"/>
              </w:rPr>
            </w:pPr>
          </w:p>
          <w:p w14:paraId="257C298A" w14:textId="77777777" w:rsidR="00A371A1" w:rsidRDefault="00A371A1" w:rsidP="002B5C7F">
            <w:pPr>
              <w:jc w:val="center"/>
              <w:rPr>
                <w:sz w:val="12"/>
                <w:szCs w:val="12"/>
              </w:rPr>
            </w:pPr>
          </w:p>
          <w:p w14:paraId="27526555" w14:textId="77777777" w:rsidR="00A371A1" w:rsidRDefault="00A371A1" w:rsidP="002B5C7F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29989D73" wp14:editId="5EDD0EA8">
                  <wp:extent cx="619125" cy="857250"/>
                  <wp:effectExtent l="0" t="0" r="952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062B53" w14:textId="77777777" w:rsidR="00A371A1" w:rsidRDefault="00A371A1" w:rsidP="002B5C7F">
            <w:pPr>
              <w:jc w:val="center"/>
              <w:rPr>
                <w:sz w:val="18"/>
              </w:rPr>
            </w:pPr>
          </w:p>
          <w:p w14:paraId="4AB8C088" w14:textId="77777777" w:rsidR="00A371A1" w:rsidRDefault="00A371A1" w:rsidP="002B5C7F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14:paraId="2CBEEFC8" w14:textId="77777777" w:rsidR="00A371A1" w:rsidRDefault="00A371A1" w:rsidP="002B5C7F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14:paraId="3401A559" w14:textId="77777777" w:rsidR="00A371A1" w:rsidRDefault="00A371A1" w:rsidP="002B5C7F">
            <w:pPr>
              <w:ind w:firstLine="567"/>
              <w:jc w:val="center"/>
            </w:pPr>
          </w:p>
          <w:p w14:paraId="7A826CCE" w14:textId="42DBAA35" w:rsidR="00A371A1" w:rsidRPr="00BA0F1D" w:rsidRDefault="00A371A1" w:rsidP="002B5C7F">
            <w:pPr>
              <w:ind w:firstLine="567"/>
              <w:jc w:val="center"/>
            </w:pPr>
          </w:p>
        </w:tc>
      </w:tr>
      <w:tr w:rsidR="00A371A1" w14:paraId="3DF8CA21" w14:textId="77777777" w:rsidTr="002B5C7F">
        <w:trPr>
          <w:trHeight w:val="345"/>
        </w:trPr>
        <w:tc>
          <w:tcPr>
            <w:tcW w:w="906" w:type="dxa"/>
            <w:vAlign w:val="bottom"/>
            <w:hideMark/>
          </w:tcPr>
          <w:p w14:paraId="0960D5CC" w14:textId="77777777" w:rsidR="00A371A1" w:rsidRDefault="00A371A1" w:rsidP="002B5C7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F6A995" w14:textId="77777777" w:rsidR="00A371A1" w:rsidRPr="00E03EE1" w:rsidRDefault="00A371A1" w:rsidP="002B5C7F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14:paraId="2BD494FE" w14:textId="77777777" w:rsidR="00A371A1" w:rsidRDefault="00A371A1" w:rsidP="002B5C7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64A247" w14:textId="77777777" w:rsidR="00A371A1" w:rsidRPr="00FF2413" w:rsidRDefault="00A371A1" w:rsidP="002B5C7F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0B234A4" w14:textId="77777777" w:rsidR="00A371A1" w:rsidRDefault="00A371A1" w:rsidP="002B5C7F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14:paraId="5F9A4FEB" w14:textId="77777777" w:rsidR="00A371A1" w:rsidRDefault="00A371A1" w:rsidP="002B5C7F"/>
        </w:tc>
      </w:tr>
      <w:tr w:rsidR="00A371A1" w14:paraId="2A6200AD" w14:textId="77777777" w:rsidTr="002B5C7F">
        <w:trPr>
          <w:trHeight w:val="365"/>
        </w:trPr>
        <w:tc>
          <w:tcPr>
            <w:tcW w:w="4970" w:type="dxa"/>
            <w:gridSpan w:val="5"/>
          </w:tcPr>
          <w:p w14:paraId="0C6F3313" w14:textId="77777777" w:rsidR="00A371A1" w:rsidRDefault="00A371A1" w:rsidP="002B5C7F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14:paraId="210726A3" w14:textId="77777777" w:rsidR="00A371A1" w:rsidRDefault="00A371A1" w:rsidP="002B5C7F"/>
        </w:tc>
      </w:tr>
      <w:tr w:rsidR="00A371A1" w14:paraId="5703E89B" w14:textId="77777777" w:rsidTr="002B5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C0AEF0" w14:textId="08B99484" w:rsidR="00A371A1" w:rsidRPr="004D13AA" w:rsidRDefault="004D13AA" w:rsidP="00BA54A4">
            <w:pPr>
              <w:ind w:left="381" w:hanging="7"/>
              <w:jc w:val="center"/>
              <w:rPr>
                <w:sz w:val="28"/>
                <w:szCs w:val="28"/>
              </w:rPr>
            </w:pPr>
            <w:r w:rsidRPr="004D13AA">
              <w:rPr>
                <w:sz w:val="28"/>
                <w:szCs w:val="28"/>
              </w:rPr>
              <w:t xml:space="preserve">О </w:t>
            </w:r>
            <w:r w:rsidR="00BA54A4">
              <w:rPr>
                <w:sz w:val="28"/>
                <w:szCs w:val="28"/>
              </w:rPr>
              <w:t>Положении</w:t>
            </w:r>
            <w:r w:rsidRPr="004D13AA">
              <w:rPr>
                <w:sz w:val="28"/>
                <w:szCs w:val="28"/>
              </w:rPr>
              <w:t xml:space="preserve"> по увековечению памяти защитников Отечества</w:t>
            </w:r>
            <w:r w:rsidR="00BA54A4">
              <w:rPr>
                <w:sz w:val="28"/>
                <w:szCs w:val="28"/>
              </w:rPr>
              <w:t>,</w:t>
            </w:r>
            <w:r w:rsidRPr="004D13AA">
              <w:rPr>
                <w:sz w:val="28"/>
                <w:szCs w:val="28"/>
              </w:rPr>
              <w:t xml:space="preserve"> </w:t>
            </w:r>
            <w:r w:rsidR="00BA54A4" w:rsidRPr="00BA54A4">
              <w:rPr>
                <w:color w:val="000000"/>
                <w:sz w:val="28"/>
                <w:szCs w:val="28"/>
              </w:rPr>
              <w:t xml:space="preserve">в том числе  погибших (умерших) участников Специальной военной операции, на территории городского округа </w:t>
            </w:r>
            <w:proofErr w:type="spellStart"/>
            <w:r w:rsidR="00BA54A4" w:rsidRPr="00BA54A4">
              <w:rPr>
                <w:color w:val="000000"/>
                <w:sz w:val="28"/>
                <w:szCs w:val="28"/>
              </w:rPr>
              <w:t>Кинель</w:t>
            </w:r>
            <w:proofErr w:type="spellEnd"/>
            <w:r w:rsidR="00BA54A4" w:rsidRPr="00BA54A4">
              <w:rPr>
                <w:color w:val="000000"/>
                <w:sz w:val="28"/>
                <w:szCs w:val="28"/>
              </w:rPr>
              <w:t xml:space="preserve"> Самарской области</w:t>
            </w:r>
          </w:p>
        </w:tc>
      </w:tr>
    </w:tbl>
    <w:p w14:paraId="4BFF5DB9" w14:textId="77777777" w:rsidR="00A371A1" w:rsidRDefault="00A371A1" w:rsidP="00A371A1">
      <w:pPr>
        <w:spacing w:line="360" w:lineRule="auto"/>
        <w:ind w:firstLine="709"/>
        <w:jc w:val="both"/>
        <w:rPr>
          <w:szCs w:val="28"/>
        </w:rPr>
      </w:pPr>
    </w:p>
    <w:p w14:paraId="48B2ABA8" w14:textId="77777777" w:rsidR="00BA54A4" w:rsidRDefault="00BA54A4" w:rsidP="00A371A1">
      <w:pPr>
        <w:spacing w:line="360" w:lineRule="auto"/>
        <w:ind w:firstLine="709"/>
        <w:jc w:val="both"/>
        <w:rPr>
          <w:szCs w:val="28"/>
        </w:rPr>
      </w:pPr>
    </w:p>
    <w:p w14:paraId="2234A72A" w14:textId="2F119E3B" w:rsidR="004D13AA" w:rsidRPr="00BE70E4" w:rsidRDefault="004D13AA" w:rsidP="004D13AA">
      <w:pPr>
        <w:spacing w:line="360" w:lineRule="auto"/>
        <w:ind w:firstLine="709"/>
        <w:jc w:val="both"/>
        <w:rPr>
          <w:sz w:val="28"/>
          <w:szCs w:val="28"/>
        </w:rPr>
      </w:pPr>
      <w:r w:rsidRPr="00BE70E4">
        <w:rPr>
          <w:sz w:val="28"/>
          <w:szCs w:val="28"/>
        </w:rPr>
        <w:t xml:space="preserve">В соответствии с Законом </w:t>
      </w:r>
      <w:r w:rsidR="00D03C97" w:rsidRPr="00BE70E4">
        <w:rPr>
          <w:sz w:val="28"/>
          <w:szCs w:val="28"/>
        </w:rPr>
        <w:t>Российской Федерации</w:t>
      </w:r>
      <w:r w:rsidRPr="00BE70E4">
        <w:rPr>
          <w:sz w:val="28"/>
          <w:szCs w:val="28"/>
        </w:rPr>
        <w:t xml:space="preserve"> от 14.01.1993 </w:t>
      </w:r>
      <w:r w:rsidR="00BA54A4" w:rsidRPr="00BE70E4">
        <w:rPr>
          <w:sz w:val="28"/>
          <w:szCs w:val="28"/>
        </w:rPr>
        <w:t xml:space="preserve">  </w:t>
      </w:r>
      <w:r w:rsidR="00D03C97" w:rsidRPr="00BE70E4">
        <w:rPr>
          <w:sz w:val="28"/>
          <w:szCs w:val="28"/>
        </w:rPr>
        <w:t>№</w:t>
      </w:r>
      <w:r w:rsidR="00BA54A4" w:rsidRPr="00BE70E4">
        <w:rPr>
          <w:sz w:val="28"/>
          <w:szCs w:val="28"/>
        </w:rPr>
        <w:t>4292-1 «</w:t>
      </w:r>
      <w:r w:rsidRPr="00BE70E4">
        <w:rPr>
          <w:sz w:val="28"/>
          <w:szCs w:val="28"/>
        </w:rPr>
        <w:t>Об увековечении памят</w:t>
      </w:r>
      <w:r w:rsidR="00BA54A4" w:rsidRPr="00BE70E4">
        <w:rPr>
          <w:sz w:val="28"/>
          <w:szCs w:val="28"/>
        </w:rPr>
        <w:t>и погибших при защите Отечества»</w:t>
      </w:r>
      <w:r w:rsidRPr="00BE70E4">
        <w:rPr>
          <w:sz w:val="28"/>
          <w:szCs w:val="28"/>
        </w:rPr>
        <w:t>,</w:t>
      </w:r>
      <w:r w:rsidR="00BA54A4" w:rsidRPr="00BE70E4">
        <w:rPr>
          <w:sz w:val="28"/>
          <w:szCs w:val="28"/>
        </w:rPr>
        <w:t xml:space="preserve"> Законом Самарской области от  4.05.2023 №</w:t>
      </w:r>
      <w:r w:rsidR="002853B4" w:rsidRPr="00BE70E4">
        <w:rPr>
          <w:sz w:val="28"/>
          <w:szCs w:val="28"/>
        </w:rPr>
        <w:t xml:space="preserve"> </w:t>
      </w:r>
      <w:r w:rsidR="00BA54A4" w:rsidRPr="00BE70E4">
        <w:rPr>
          <w:sz w:val="28"/>
          <w:szCs w:val="28"/>
        </w:rPr>
        <w:t>30-ГД «Об увековечивании на территории Самарской области памяти погибших при защите Отечества»</w:t>
      </w:r>
      <w:r w:rsidRPr="00BE70E4">
        <w:rPr>
          <w:sz w:val="28"/>
          <w:szCs w:val="28"/>
        </w:rPr>
        <w:t xml:space="preserve"> руководствуясь </w:t>
      </w:r>
      <w:r w:rsidR="00BA54A4" w:rsidRPr="00BE70E4">
        <w:rPr>
          <w:sz w:val="28"/>
          <w:szCs w:val="28"/>
        </w:rPr>
        <w:t>Уставом</w:t>
      </w:r>
      <w:r w:rsidRPr="00BE70E4">
        <w:rPr>
          <w:sz w:val="28"/>
          <w:szCs w:val="28"/>
        </w:rPr>
        <w:t>,</w:t>
      </w:r>
    </w:p>
    <w:p w14:paraId="58FDAB15" w14:textId="77777777" w:rsidR="004D13AA" w:rsidRPr="00BE70E4" w:rsidRDefault="004D13AA" w:rsidP="00D03C97">
      <w:pPr>
        <w:spacing w:line="360" w:lineRule="auto"/>
        <w:ind w:firstLine="709"/>
        <w:jc w:val="center"/>
        <w:rPr>
          <w:sz w:val="28"/>
          <w:szCs w:val="28"/>
        </w:rPr>
      </w:pPr>
      <w:r w:rsidRPr="00BE70E4">
        <w:rPr>
          <w:sz w:val="28"/>
          <w:szCs w:val="28"/>
        </w:rPr>
        <w:t>ПОСТАНОВЛЯЮ:</w:t>
      </w:r>
    </w:p>
    <w:p w14:paraId="310E0FEC" w14:textId="3E9C4BDD" w:rsidR="004D13AA" w:rsidRPr="00BE70E4" w:rsidRDefault="004D13AA" w:rsidP="004D13AA">
      <w:pPr>
        <w:spacing w:line="360" w:lineRule="auto"/>
        <w:ind w:firstLine="709"/>
        <w:jc w:val="both"/>
        <w:rPr>
          <w:sz w:val="28"/>
          <w:szCs w:val="28"/>
        </w:rPr>
      </w:pPr>
      <w:r w:rsidRPr="00BE70E4">
        <w:rPr>
          <w:sz w:val="28"/>
          <w:szCs w:val="28"/>
        </w:rPr>
        <w:t>1.</w:t>
      </w:r>
      <w:r w:rsidRPr="00BE70E4">
        <w:rPr>
          <w:sz w:val="28"/>
          <w:szCs w:val="28"/>
        </w:rPr>
        <w:tab/>
        <w:t xml:space="preserve">Утвердить </w:t>
      </w:r>
      <w:r w:rsidR="00D03C97" w:rsidRPr="00BE70E4">
        <w:rPr>
          <w:sz w:val="28"/>
          <w:szCs w:val="28"/>
        </w:rPr>
        <w:t>П</w:t>
      </w:r>
      <w:r w:rsidRPr="00BE70E4">
        <w:rPr>
          <w:sz w:val="28"/>
          <w:szCs w:val="28"/>
        </w:rPr>
        <w:t xml:space="preserve">оложение </w:t>
      </w:r>
      <w:r w:rsidR="00BA54A4" w:rsidRPr="00BE70E4">
        <w:rPr>
          <w:sz w:val="28"/>
          <w:szCs w:val="28"/>
        </w:rPr>
        <w:t xml:space="preserve">по увековечению памяти защитников Отечества, в том числе  погибших (умерших) участников Специальной военной операции, на территории городского округа </w:t>
      </w:r>
      <w:proofErr w:type="spellStart"/>
      <w:r w:rsidR="00BA54A4" w:rsidRPr="00BE70E4">
        <w:rPr>
          <w:sz w:val="28"/>
          <w:szCs w:val="28"/>
        </w:rPr>
        <w:t>Кинель</w:t>
      </w:r>
      <w:proofErr w:type="spellEnd"/>
      <w:r w:rsidR="00BA54A4" w:rsidRPr="00BE70E4">
        <w:rPr>
          <w:sz w:val="28"/>
          <w:szCs w:val="28"/>
        </w:rPr>
        <w:t xml:space="preserve"> Самарской области</w:t>
      </w:r>
      <w:r w:rsidRPr="00BE70E4">
        <w:rPr>
          <w:sz w:val="28"/>
          <w:szCs w:val="28"/>
        </w:rPr>
        <w:t>, согласно приложению  к настоящему постановлению.</w:t>
      </w:r>
    </w:p>
    <w:p w14:paraId="0385A9D4" w14:textId="374A3D64" w:rsidR="004D13AA" w:rsidRPr="00BE70E4" w:rsidRDefault="002853B4" w:rsidP="004D13AA">
      <w:pPr>
        <w:spacing w:line="360" w:lineRule="auto"/>
        <w:ind w:firstLine="709"/>
        <w:jc w:val="both"/>
        <w:rPr>
          <w:sz w:val="28"/>
          <w:szCs w:val="28"/>
        </w:rPr>
      </w:pPr>
      <w:r w:rsidRPr="00BE70E4">
        <w:rPr>
          <w:sz w:val="28"/>
          <w:szCs w:val="28"/>
        </w:rPr>
        <w:t>2</w:t>
      </w:r>
      <w:r w:rsidR="004D13AA" w:rsidRPr="00BE70E4">
        <w:rPr>
          <w:sz w:val="28"/>
          <w:szCs w:val="28"/>
        </w:rPr>
        <w:t>.</w:t>
      </w:r>
      <w:r w:rsidR="004D13AA" w:rsidRPr="00BE70E4">
        <w:rPr>
          <w:sz w:val="28"/>
          <w:szCs w:val="28"/>
        </w:rPr>
        <w:tab/>
        <w:t xml:space="preserve">Настоящее постановление </w:t>
      </w:r>
      <w:r w:rsidR="00BA54A4" w:rsidRPr="00BE70E4">
        <w:rPr>
          <w:sz w:val="28"/>
          <w:szCs w:val="28"/>
        </w:rPr>
        <w:t>официально опубликовать</w:t>
      </w:r>
      <w:r w:rsidR="00D03C97" w:rsidRPr="00BE70E4">
        <w:rPr>
          <w:sz w:val="28"/>
          <w:szCs w:val="28"/>
        </w:rPr>
        <w:t>.</w:t>
      </w:r>
      <w:r w:rsidR="004D13AA" w:rsidRPr="00BE70E4">
        <w:rPr>
          <w:sz w:val="28"/>
          <w:szCs w:val="28"/>
        </w:rPr>
        <w:t xml:space="preserve">                                                     </w:t>
      </w:r>
    </w:p>
    <w:p w14:paraId="28314255" w14:textId="70DCEDE7" w:rsidR="00BE70E4" w:rsidRPr="00BE70E4" w:rsidRDefault="002853B4" w:rsidP="004D13AA">
      <w:pPr>
        <w:spacing w:line="360" w:lineRule="auto"/>
        <w:ind w:firstLine="709"/>
        <w:jc w:val="both"/>
        <w:rPr>
          <w:sz w:val="28"/>
          <w:szCs w:val="28"/>
        </w:rPr>
      </w:pPr>
      <w:r w:rsidRPr="00BE70E4">
        <w:rPr>
          <w:sz w:val="28"/>
          <w:szCs w:val="28"/>
        </w:rPr>
        <w:t>3</w:t>
      </w:r>
      <w:r w:rsidR="004D13AA" w:rsidRPr="00BE70E4">
        <w:rPr>
          <w:sz w:val="28"/>
          <w:szCs w:val="28"/>
        </w:rPr>
        <w:t>.</w:t>
      </w:r>
      <w:r w:rsidR="004D13AA" w:rsidRPr="00BE70E4">
        <w:rPr>
          <w:sz w:val="28"/>
          <w:szCs w:val="28"/>
        </w:rPr>
        <w:tab/>
      </w:r>
      <w:r w:rsidR="00BE70E4" w:rsidRPr="00BE70E4">
        <w:rPr>
          <w:sz w:val="28"/>
          <w:szCs w:val="28"/>
        </w:rPr>
        <w:t>Постановление вступает в законную силу на следующий день после официального опубликования.</w:t>
      </w:r>
    </w:p>
    <w:p w14:paraId="1EBB4CC3" w14:textId="026ED48E" w:rsidR="00A371A1" w:rsidRPr="00BA54A4" w:rsidRDefault="00BE70E4" w:rsidP="004D13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proofErr w:type="gramStart"/>
      <w:r w:rsidR="004D13AA" w:rsidRPr="00BA54A4">
        <w:rPr>
          <w:sz w:val="28"/>
          <w:szCs w:val="28"/>
        </w:rPr>
        <w:t>Контроль за</w:t>
      </w:r>
      <w:proofErr w:type="gramEnd"/>
      <w:r w:rsidR="004D13AA" w:rsidRPr="00BA54A4">
        <w:rPr>
          <w:sz w:val="28"/>
          <w:szCs w:val="28"/>
        </w:rPr>
        <w:t xml:space="preserve"> исполнением настоящего постановления </w:t>
      </w:r>
      <w:r w:rsidR="00BA54A4">
        <w:rPr>
          <w:sz w:val="28"/>
          <w:szCs w:val="28"/>
        </w:rPr>
        <w:t>возложить на заместителя Главы городского округа по вопросам комплексной поддержки участников специальной военной операции и членов их семей.</w:t>
      </w:r>
    </w:p>
    <w:p w14:paraId="0B3715F6" w14:textId="77777777" w:rsidR="00A371A1" w:rsidRDefault="00A371A1" w:rsidP="004D13AA">
      <w:pPr>
        <w:spacing w:line="360" w:lineRule="auto"/>
        <w:jc w:val="both"/>
        <w:rPr>
          <w:szCs w:val="28"/>
        </w:rPr>
      </w:pPr>
    </w:p>
    <w:p w14:paraId="01697037" w14:textId="77777777" w:rsidR="00BA54A4" w:rsidRPr="004D13AA" w:rsidRDefault="00BA54A4" w:rsidP="004D13AA">
      <w:pPr>
        <w:spacing w:line="360" w:lineRule="auto"/>
        <w:jc w:val="both"/>
        <w:rPr>
          <w:szCs w:val="28"/>
        </w:rPr>
      </w:pPr>
    </w:p>
    <w:p w14:paraId="5B52313E" w14:textId="1AEB1C8A" w:rsidR="00A371A1" w:rsidRPr="00D76F8F" w:rsidRDefault="00A371A1" w:rsidP="00A371A1">
      <w:pPr>
        <w:rPr>
          <w:sz w:val="28"/>
          <w:szCs w:val="28"/>
        </w:rPr>
      </w:pPr>
      <w:r w:rsidRPr="00D76F8F">
        <w:rPr>
          <w:sz w:val="28"/>
          <w:szCs w:val="28"/>
        </w:rPr>
        <w:t>Глава городского округа</w:t>
      </w:r>
      <w:r w:rsidRPr="00D76F8F">
        <w:rPr>
          <w:sz w:val="28"/>
          <w:szCs w:val="28"/>
        </w:rPr>
        <w:tab/>
      </w:r>
      <w:bookmarkStart w:id="0" w:name="_GoBack"/>
      <w:bookmarkEnd w:id="0"/>
      <w:r w:rsidRPr="00D76F8F">
        <w:rPr>
          <w:sz w:val="28"/>
          <w:szCs w:val="28"/>
        </w:rPr>
        <w:tab/>
      </w:r>
      <w:r w:rsidRPr="00D76F8F">
        <w:rPr>
          <w:sz w:val="28"/>
          <w:szCs w:val="28"/>
        </w:rPr>
        <w:tab/>
      </w:r>
      <w:r w:rsidR="00BA54A4">
        <w:rPr>
          <w:sz w:val="28"/>
          <w:szCs w:val="28"/>
        </w:rPr>
        <w:t xml:space="preserve">                    </w:t>
      </w:r>
      <w:r w:rsidRPr="00D76F8F">
        <w:rPr>
          <w:sz w:val="28"/>
          <w:szCs w:val="28"/>
        </w:rPr>
        <w:tab/>
      </w:r>
      <w:r w:rsidRPr="00D76F8F">
        <w:rPr>
          <w:sz w:val="28"/>
          <w:szCs w:val="28"/>
        </w:rPr>
        <w:tab/>
      </w:r>
      <w:r w:rsidR="004D13AA">
        <w:rPr>
          <w:sz w:val="28"/>
          <w:szCs w:val="28"/>
        </w:rPr>
        <w:t>В.С.</w:t>
      </w:r>
      <w:r w:rsidR="00BA54A4">
        <w:rPr>
          <w:sz w:val="28"/>
          <w:szCs w:val="28"/>
        </w:rPr>
        <w:t xml:space="preserve"> </w:t>
      </w:r>
      <w:r w:rsidR="004D13AA">
        <w:rPr>
          <w:sz w:val="28"/>
          <w:szCs w:val="28"/>
        </w:rPr>
        <w:t>Тимошенко</w:t>
      </w:r>
    </w:p>
    <w:p w14:paraId="7B37FE2C" w14:textId="77777777" w:rsidR="00A371A1" w:rsidRPr="00D76F8F" w:rsidRDefault="00A371A1" w:rsidP="00A371A1">
      <w:pPr>
        <w:rPr>
          <w:sz w:val="28"/>
          <w:szCs w:val="28"/>
        </w:rPr>
      </w:pPr>
    </w:p>
    <w:p w14:paraId="2E1ED858" w14:textId="77777777" w:rsidR="00A371A1" w:rsidRPr="00D76F8F" w:rsidRDefault="00A371A1" w:rsidP="00A371A1">
      <w:pPr>
        <w:rPr>
          <w:sz w:val="28"/>
          <w:szCs w:val="28"/>
        </w:rPr>
      </w:pPr>
    </w:p>
    <w:p w14:paraId="705E7345" w14:textId="77777777" w:rsidR="00A371A1" w:rsidRPr="00D76F8F" w:rsidRDefault="00A371A1" w:rsidP="00A371A1">
      <w:pPr>
        <w:rPr>
          <w:sz w:val="28"/>
          <w:szCs w:val="28"/>
        </w:rPr>
      </w:pPr>
    </w:p>
    <w:p w14:paraId="72790CF5" w14:textId="77777777" w:rsidR="00A371A1" w:rsidRPr="00D76F8F" w:rsidRDefault="00A371A1" w:rsidP="00A371A1">
      <w:pPr>
        <w:rPr>
          <w:sz w:val="28"/>
          <w:szCs w:val="28"/>
        </w:rPr>
      </w:pPr>
    </w:p>
    <w:p w14:paraId="28F30C9D" w14:textId="77777777" w:rsidR="00A371A1" w:rsidRPr="00D76F8F" w:rsidRDefault="00A371A1" w:rsidP="00A371A1">
      <w:pPr>
        <w:rPr>
          <w:sz w:val="28"/>
          <w:szCs w:val="28"/>
        </w:rPr>
      </w:pPr>
    </w:p>
    <w:p w14:paraId="0F37B562" w14:textId="77777777" w:rsidR="00A371A1" w:rsidRPr="00D76F8F" w:rsidRDefault="00A371A1" w:rsidP="00A371A1">
      <w:pPr>
        <w:rPr>
          <w:sz w:val="28"/>
          <w:szCs w:val="28"/>
        </w:rPr>
      </w:pPr>
    </w:p>
    <w:p w14:paraId="67363BFA" w14:textId="77777777" w:rsidR="00A371A1" w:rsidRPr="00D76F8F" w:rsidRDefault="00A371A1" w:rsidP="00A371A1">
      <w:pPr>
        <w:rPr>
          <w:sz w:val="28"/>
          <w:szCs w:val="28"/>
        </w:rPr>
      </w:pPr>
    </w:p>
    <w:p w14:paraId="26A7DBAF" w14:textId="77777777" w:rsidR="00A371A1" w:rsidRPr="00D76F8F" w:rsidRDefault="00A371A1" w:rsidP="00A371A1">
      <w:pPr>
        <w:rPr>
          <w:sz w:val="28"/>
          <w:szCs w:val="28"/>
        </w:rPr>
      </w:pPr>
    </w:p>
    <w:p w14:paraId="10A397B4" w14:textId="77777777" w:rsidR="00A371A1" w:rsidRPr="00D76F8F" w:rsidRDefault="00A371A1" w:rsidP="00A371A1">
      <w:pPr>
        <w:rPr>
          <w:sz w:val="28"/>
          <w:szCs w:val="28"/>
        </w:rPr>
      </w:pPr>
    </w:p>
    <w:p w14:paraId="6EFF80AC" w14:textId="77777777" w:rsidR="00A371A1" w:rsidRPr="00D76F8F" w:rsidRDefault="00A371A1" w:rsidP="00A371A1">
      <w:pPr>
        <w:rPr>
          <w:sz w:val="28"/>
          <w:szCs w:val="28"/>
        </w:rPr>
      </w:pPr>
    </w:p>
    <w:p w14:paraId="5AF82DBC" w14:textId="77777777" w:rsidR="00A371A1" w:rsidRPr="00D76F8F" w:rsidRDefault="00A371A1" w:rsidP="00A371A1">
      <w:pPr>
        <w:rPr>
          <w:sz w:val="28"/>
          <w:szCs w:val="28"/>
        </w:rPr>
      </w:pPr>
    </w:p>
    <w:p w14:paraId="4AB1FF36" w14:textId="77777777" w:rsidR="008F50BF" w:rsidRDefault="008F50BF"/>
    <w:p w14:paraId="4502B16A" w14:textId="77777777" w:rsidR="00BA54A4" w:rsidRDefault="00BA54A4"/>
    <w:p w14:paraId="135D1BA2" w14:textId="77777777" w:rsidR="00BA54A4" w:rsidRDefault="00BA54A4"/>
    <w:p w14:paraId="75F9D8E9" w14:textId="77777777" w:rsidR="00BA54A4" w:rsidRDefault="00BA54A4"/>
    <w:p w14:paraId="0D03524B" w14:textId="77777777" w:rsidR="00BA54A4" w:rsidRDefault="00BA54A4"/>
    <w:p w14:paraId="5378AD16" w14:textId="77777777" w:rsidR="00BA54A4" w:rsidRDefault="00BA54A4"/>
    <w:p w14:paraId="5794F46A" w14:textId="77777777" w:rsidR="00BA54A4" w:rsidRDefault="00BA54A4"/>
    <w:p w14:paraId="08717508" w14:textId="77777777" w:rsidR="00BA54A4" w:rsidRDefault="00BA54A4"/>
    <w:p w14:paraId="03A36450" w14:textId="77777777" w:rsidR="00BA54A4" w:rsidRDefault="00BA54A4"/>
    <w:p w14:paraId="2E4C1194" w14:textId="77777777" w:rsidR="00BA54A4" w:rsidRDefault="00BA54A4"/>
    <w:p w14:paraId="374B1D4E" w14:textId="77777777" w:rsidR="00BA54A4" w:rsidRDefault="00BA54A4"/>
    <w:p w14:paraId="57AFF833" w14:textId="77777777" w:rsidR="00BA54A4" w:rsidRDefault="00BA54A4"/>
    <w:p w14:paraId="14D1A594" w14:textId="77777777" w:rsidR="00BA54A4" w:rsidRDefault="00BA54A4"/>
    <w:p w14:paraId="49C9EB91" w14:textId="77777777" w:rsidR="00BA54A4" w:rsidRDefault="00BA54A4"/>
    <w:p w14:paraId="625EFA7B" w14:textId="77777777" w:rsidR="00BA54A4" w:rsidRDefault="00BA54A4"/>
    <w:p w14:paraId="70BC3498" w14:textId="77777777" w:rsidR="00BA54A4" w:rsidRDefault="00BA54A4"/>
    <w:p w14:paraId="7F3AAB58" w14:textId="77777777" w:rsidR="00BA54A4" w:rsidRDefault="00BA54A4"/>
    <w:p w14:paraId="08CC400A" w14:textId="77777777" w:rsidR="00BA54A4" w:rsidRDefault="00BA54A4"/>
    <w:p w14:paraId="1EC176DB" w14:textId="77777777" w:rsidR="00BA54A4" w:rsidRDefault="00BA54A4"/>
    <w:p w14:paraId="7EF98460" w14:textId="77777777" w:rsidR="00BA54A4" w:rsidRDefault="00BA54A4"/>
    <w:p w14:paraId="45584864" w14:textId="77777777" w:rsidR="00BA54A4" w:rsidRDefault="00BA54A4"/>
    <w:p w14:paraId="66DE055C" w14:textId="77777777" w:rsidR="00BA54A4" w:rsidRDefault="00BA54A4"/>
    <w:p w14:paraId="6E807CE0" w14:textId="77777777" w:rsidR="00BA54A4" w:rsidRDefault="00BA54A4"/>
    <w:p w14:paraId="52439123" w14:textId="77777777" w:rsidR="00BA54A4" w:rsidRDefault="00BA54A4"/>
    <w:p w14:paraId="0523DDFC" w14:textId="77777777" w:rsidR="00BA54A4" w:rsidRDefault="00BA54A4"/>
    <w:p w14:paraId="4C07C019" w14:textId="77777777" w:rsidR="00BA54A4" w:rsidRDefault="00BA54A4"/>
    <w:p w14:paraId="606157B8" w14:textId="77777777" w:rsidR="00BA54A4" w:rsidRDefault="00BA54A4"/>
    <w:p w14:paraId="116F297B" w14:textId="77777777" w:rsidR="00BA54A4" w:rsidRDefault="00BA54A4"/>
    <w:p w14:paraId="7096FBEB" w14:textId="1F4589A7" w:rsidR="00BA54A4" w:rsidRDefault="00BA54A4">
      <w:pPr>
        <w:rPr>
          <w:sz w:val="28"/>
          <w:szCs w:val="28"/>
        </w:rPr>
      </w:pPr>
      <w:proofErr w:type="spellStart"/>
      <w:r w:rsidRPr="00BA54A4">
        <w:rPr>
          <w:sz w:val="28"/>
          <w:szCs w:val="28"/>
        </w:rPr>
        <w:t>Жиганова</w:t>
      </w:r>
      <w:proofErr w:type="spellEnd"/>
      <w:r w:rsidR="002853B4">
        <w:rPr>
          <w:sz w:val="28"/>
          <w:szCs w:val="28"/>
        </w:rPr>
        <w:t xml:space="preserve"> С.Ю.</w:t>
      </w:r>
    </w:p>
    <w:p w14:paraId="3EE754B1" w14:textId="49BE92C6" w:rsidR="00BA54A4" w:rsidRPr="00BA54A4" w:rsidRDefault="00BA54A4">
      <w:pPr>
        <w:rPr>
          <w:sz w:val="28"/>
          <w:szCs w:val="28"/>
        </w:rPr>
      </w:pPr>
      <w:r>
        <w:rPr>
          <w:sz w:val="28"/>
          <w:szCs w:val="28"/>
        </w:rPr>
        <w:t>Юрин</w:t>
      </w:r>
      <w:r w:rsidR="002853B4">
        <w:rPr>
          <w:sz w:val="28"/>
          <w:szCs w:val="28"/>
        </w:rPr>
        <w:t xml:space="preserve">    А.Н.</w:t>
      </w:r>
    </w:p>
    <w:sectPr w:rsidR="00BA54A4" w:rsidRPr="00BA5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511"/>
    <w:rsid w:val="002853B4"/>
    <w:rsid w:val="00460A81"/>
    <w:rsid w:val="004D13AA"/>
    <w:rsid w:val="008F50BF"/>
    <w:rsid w:val="00A371A1"/>
    <w:rsid w:val="00BA54A4"/>
    <w:rsid w:val="00BE70E4"/>
    <w:rsid w:val="00D03C97"/>
    <w:rsid w:val="00EC6614"/>
    <w:rsid w:val="00FA166A"/>
    <w:rsid w:val="00FD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822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1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71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71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1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71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71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Kurochkina</dc:creator>
  <cp:keywords/>
  <dc:description/>
  <cp:lastModifiedBy>Трибунская</cp:lastModifiedBy>
  <cp:revision>8</cp:revision>
  <cp:lastPrinted>2026-03-18T11:04:00Z</cp:lastPrinted>
  <dcterms:created xsi:type="dcterms:W3CDTF">2026-02-13T05:54:00Z</dcterms:created>
  <dcterms:modified xsi:type="dcterms:W3CDTF">2026-03-18T11:05:00Z</dcterms:modified>
</cp:coreProperties>
</file>